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59" w:rsidRPr="003D7B9A" w:rsidRDefault="00903801" w:rsidP="00903801">
      <w:pPr>
        <w:spacing w:after="0" w:line="408" w:lineRule="auto"/>
        <w:ind w:left="120"/>
        <w:jc w:val="center"/>
      </w:pPr>
      <w:bookmarkStart w:id="0" w:name="block-27374523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169175"/>
            <wp:effectExtent l="19050" t="0" r="3175" b="0"/>
            <wp:docPr id="1" name="Рисунок 1" descr="C:\Users\User.WIN-0JPRAVVVJMQ\Documents\Scanned Documents\рп 10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WIN-0JPRAVVVJMQ\Documents\Scanned Documents\рп 10-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7457" w:rsidRPr="003D7B9A">
        <w:rPr>
          <w:rFonts w:ascii="Times New Roman" w:hAnsi="Times New Roman"/>
          <w:b/>
          <w:color w:val="000000"/>
          <w:sz w:val="28"/>
        </w:rPr>
        <w:t xml:space="preserve"> </w:t>
      </w:r>
    </w:p>
    <w:p w:rsidR="00DD2159" w:rsidRPr="003D7B9A" w:rsidRDefault="00DD2159">
      <w:pPr>
        <w:sectPr w:rsidR="00DD2159" w:rsidRPr="003D7B9A">
          <w:pgSz w:w="11906" w:h="16383"/>
          <w:pgMar w:top="1134" w:right="850" w:bottom="1134" w:left="1701" w:header="720" w:footer="720" w:gutter="0"/>
          <w:cols w:space="720"/>
        </w:sectPr>
      </w:pPr>
    </w:p>
    <w:p w:rsidR="00DD2159" w:rsidRPr="003D7B9A" w:rsidRDefault="00A87457">
      <w:pPr>
        <w:spacing w:after="0" w:line="264" w:lineRule="auto"/>
        <w:ind w:left="120"/>
        <w:jc w:val="both"/>
      </w:pPr>
      <w:bookmarkStart w:id="1" w:name="block-27374529"/>
      <w:bookmarkEnd w:id="0"/>
      <w:r w:rsidRPr="003D7B9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D2159" w:rsidRPr="003D7B9A" w:rsidRDefault="00DD2159">
      <w:pPr>
        <w:spacing w:after="0" w:line="264" w:lineRule="auto"/>
        <w:ind w:left="120"/>
        <w:jc w:val="both"/>
      </w:pP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3D7B9A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3D7B9A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3D7B9A">
        <w:rPr>
          <w:rFonts w:ascii="Times New Roman" w:hAnsi="Times New Roman"/>
          <w:color w:val="000000"/>
          <w:sz w:val="28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DD2159" w:rsidRPr="003D7B9A" w:rsidRDefault="00A87457">
      <w:pPr>
        <w:spacing w:after="0" w:line="264" w:lineRule="auto"/>
        <w:ind w:firstLine="600"/>
        <w:jc w:val="both"/>
      </w:pPr>
      <w:proofErr w:type="spellStart"/>
      <w:r w:rsidRPr="003D7B9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DD2159" w:rsidRPr="003D7B9A" w:rsidRDefault="00A87457">
      <w:pPr>
        <w:spacing w:after="0" w:line="264" w:lineRule="auto"/>
        <w:ind w:firstLine="600"/>
        <w:jc w:val="both"/>
      </w:pPr>
      <w:proofErr w:type="spellStart"/>
      <w:r w:rsidRPr="003D7B9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основ логического и алгоритмического мышления;</w:t>
      </w:r>
    </w:p>
    <w:p w:rsidR="00DD2159" w:rsidRPr="003D7B9A" w:rsidRDefault="00A87457">
      <w:pPr>
        <w:spacing w:after="0" w:line="264" w:lineRule="auto"/>
        <w:ind w:firstLine="600"/>
        <w:jc w:val="both"/>
      </w:pPr>
      <w:proofErr w:type="spellStart"/>
      <w:r w:rsidRPr="003D7B9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DD2159" w:rsidRPr="003D7B9A" w:rsidRDefault="00A87457">
      <w:pPr>
        <w:spacing w:after="0" w:line="264" w:lineRule="auto"/>
        <w:ind w:firstLine="600"/>
        <w:jc w:val="both"/>
      </w:pPr>
      <w:proofErr w:type="spellStart"/>
      <w:r w:rsidRPr="003D7B9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3D7B9A">
        <w:rPr>
          <w:rFonts w:ascii="Times New Roman" w:hAnsi="Times New Roman"/>
          <w:color w:val="000000"/>
          <w:sz w:val="28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DD2159" w:rsidRPr="003D7B9A" w:rsidRDefault="00A87457">
      <w:pPr>
        <w:spacing w:after="0" w:line="264" w:lineRule="auto"/>
        <w:ind w:firstLine="600"/>
        <w:jc w:val="both"/>
      </w:pPr>
      <w:bookmarkStart w:id="2" w:name="6d191c0f-7a0e-48a8-b80d-063d85de251e"/>
      <w:r w:rsidRPr="003D7B9A"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DD2159" w:rsidRPr="003D7B9A" w:rsidRDefault="00DD2159">
      <w:pPr>
        <w:sectPr w:rsidR="00DD2159" w:rsidRPr="003D7B9A">
          <w:pgSz w:w="11906" w:h="16383"/>
          <w:pgMar w:top="1134" w:right="850" w:bottom="1134" w:left="1701" w:header="720" w:footer="720" w:gutter="0"/>
          <w:cols w:space="720"/>
        </w:sectPr>
      </w:pPr>
    </w:p>
    <w:p w:rsidR="00DD2159" w:rsidRPr="003D7B9A" w:rsidRDefault="00A87457">
      <w:pPr>
        <w:spacing w:after="0" w:line="264" w:lineRule="auto"/>
        <w:ind w:left="120"/>
        <w:jc w:val="both"/>
      </w:pPr>
      <w:bookmarkStart w:id="3" w:name="block-27374525"/>
      <w:bookmarkEnd w:id="1"/>
      <w:r w:rsidRPr="003D7B9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D2159" w:rsidRPr="003D7B9A" w:rsidRDefault="00DD2159">
      <w:pPr>
        <w:spacing w:after="0" w:line="264" w:lineRule="auto"/>
        <w:ind w:left="120"/>
        <w:jc w:val="both"/>
      </w:pPr>
    </w:p>
    <w:p w:rsidR="00DD2159" w:rsidRPr="003D7B9A" w:rsidRDefault="00A87457">
      <w:pPr>
        <w:spacing w:after="0" w:line="264" w:lineRule="auto"/>
        <w:ind w:left="120"/>
        <w:jc w:val="both"/>
      </w:pPr>
      <w:r w:rsidRPr="003D7B9A">
        <w:rPr>
          <w:rFonts w:ascii="Times New Roman" w:hAnsi="Times New Roman"/>
          <w:b/>
          <w:color w:val="000000"/>
          <w:sz w:val="28"/>
        </w:rPr>
        <w:t>10 КЛАСС</w:t>
      </w:r>
    </w:p>
    <w:p w:rsidR="00DD2159" w:rsidRPr="003D7B9A" w:rsidRDefault="00DD2159">
      <w:pPr>
        <w:spacing w:after="0" w:line="264" w:lineRule="auto"/>
        <w:ind w:left="120"/>
        <w:jc w:val="both"/>
      </w:pP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3D7B9A">
        <w:rPr>
          <w:rFonts w:ascii="Times New Roman" w:hAnsi="Times New Roman"/>
          <w:color w:val="000000"/>
          <w:sz w:val="28"/>
        </w:rPr>
        <w:t>Проприетарное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Информация, данные и знания. Универсальность дискретного представления информации. Двоичное кодирование. </w:t>
      </w:r>
      <w:r>
        <w:rPr>
          <w:rFonts w:ascii="Times New Roman" w:hAnsi="Times New Roman"/>
          <w:color w:val="000000"/>
          <w:sz w:val="28"/>
        </w:rPr>
        <w:t xml:space="preserve">Равномерные и неравномерные коды. Условие </w:t>
      </w:r>
      <w:proofErr w:type="spellStart"/>
      <w:r>
        <w:rPr>
          <w:rFonts w:ascii="Times New Roman" w:hAnsi="Times New Roman"/>
          <w:color w:val="000000"/>
          <w:sz w:val="28"/>
        </w:rPr>
        <w:t>Фано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. Подходы к измерению информации. </w:t>
      </w:r>
      <w:r w:rsidRPr="003D7B9A">
        <w:rPr>
          <w:rFonts w:ascii="Times New Roman" w:hAnsi="Times New Roman"/>
          <w:color w:val="000000"/>
          <w:sz w:val="28"/>
        </w:rPr>
        <w:t xml:space="preserve">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D7B9A">
        <w:rPr>
          <w:rFonts w:ascii="Times New Roman" w:hAnsi="Times New Roman"/>
          <w:color w:val="000000"/>
          <w:sz w:val="28"/>
        </w:rPr>
        <w:t>равновероятности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DD2159" w:rsidRPr="003D7B9A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Системы. Компоненты системы и их взаимодействие. </w:t>
      </w:r>
      <w:r w:rsidRPr="003D7B9A">
        <w:rPr>
          <w:rFonts w:ascii="Times New Roman" w:hAnsi="Times New Roman"/>
          <w:color w:val="000000"/>
          <w:sz w:val="28"/>
        </w:rPr>
        <w:t>Системы управления. Управление как информационный процесс. Обратная связь.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proofErr w:type="spellStart"/>
      <w:r>
        <w:rPr>
          <w:rFonts w:ascii="Times New Roman" w:hAnsi="Times New Roman"/>
          <w:color w:val="000000"/>
          <w:sz w:val="28"/>
        </w:rPr>
        <w:t>P</w:t>
      </w:r>
      <w:r w:rsidRPr="003D7B9A">
        <w:rPr>
          <w:rFonts w:ascii="Times New Roman" w:hAnsi="Times New Roman"/>
          <w:color w:val="000000"/>
          <w:sz w:val="28"/>
        </w:rPr>
        <w:t>-ичной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системы счисления в десятичную. Алгоритм перевода конечной </w:t>
      </w:r>
      <w:proofErr w:type="spellStart"/>
      <w:r>
        <w:rPr>
          <w:rFonts w:ascii="Times New Roman" w:hAnsi="Times New Roman"/>
          <w:color w:val="000000"/>
          <w:sz w:val="28"/>
        </w:rPr>
        <w:t>P</w:t>
      </w:r>
      <w:r w:rsidRPr="003D7B9A">
        <w:rPr>
          <w:rFonts w:ascii="Times New Roman" w:hAnsi="Times New Roman"/>
          <w:color w:val="000000"/>
          <w:sz w:val="28"/>
        </w:rPr>
        <w:t>-ичной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дроби в десятичную. Алгоритм перевода целого числа из десятичной системы счисления в </w:t>
      </w:r>
      <w:proofErr w:type="spellStart"/>
      <w:r>
        <w:rPr>
          <w:rFonts w:ascii="Times New Roman" w:hAnsi="Times New Roman"/>
          <w:color w:val="000000"/>
          <w:sz w:val="28"/>
        </w:rPr>
        <w:t>P</w:t>
      </w:r>
      <w:r w:rsidRPr="003D7B9A">
        <w:rPr>
          <w:rFonts w:ascii="Times New Roman" w:hAnsi="Times New Roman"/>
          <w:color w:val="000000"/>
          <w:sz w:val="28"/>
        </w:rPr>
        <w:t>-ичную</w:t>
      </w:r>
      <w:proofErr w:type="spellEnd"/>
      <w:r w:rsidRPr="003D7B9A">
        <w:rPr>
          <w:rFonts w:ascii="Times New Roman" w:hAnsi="Times New Roman"/>
          <w:color w:val="000000"/>
          <w:sz w:val="28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D7B9A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D7B9A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D7B9A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DD2159" w:rsidRPr="003D7B9A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Алгебра логики. Высказывания. Логические операции. </w:t>
      </w:r>
      <w:r w:rsidRPr="003D7B9A">
        <w:rPr>
          <w:rFonts w:ascii="Times New Roman" w:hAnsi="Times New Roman"/>
          <w:color w:val="000000"/>
          <w:sz w:val="28"/>
        </w:rPr>
        <w:t>Таблицы истинности логических операций «дизъюнкция», «конъюнкция», «инверсия», «импликация», «</w:t>
      </w:r>
      <w:proofErr w:type="spellStart"/>
      <w:r w:rsidRPr="003D7B9A">
        <w:rPr>
          <w:rFonts w:ascii="Times New Roman" w:hAnsi="Times New Roman"/>
          <w:color w:val="000000"/>
          <w:sz w:val="28"/>
        </w:rPr>
        <w:t>эквиваленция</w:t>
      </w:r>
      <w:proofErr w:type="spellEnd"/>
      <w:r w:rsidRPr="003D7B9A">
        <w:rPr>
          <w:rFonts w:ascii="Times New Roman" w:hAnsi="Times New Roman"/>
          <w:color w:val="000000"/>
          <w:sz w:val="28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>
        <w:rPr>
          <w:rFonts w:ascii="Times New Roman" w:hAnsi="Times New Roman"/>
          <w:color w:val="000000"/>
          <w:sz w:val="28"/>
        </w:rPr>
        <w:t xml:space="preserve">Сумматор. Построение схемы на логических элементах по логическому выражению. </w:t>
      </w:r>
      <w:r w:rsidRPr="003D7B9A">
        <w:rPr>
          <w:rFonts w:ascii="Times New Roman" w:hAnsi="Times New Roman"/>
          <w:color w:val="000000"/>
          <w:sz w:val="28"/>
        </w:rPr>
        <w:t>Запись логического выражения по логической схеме.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b/>
          <w:color w:val="000000"/>
          <w:sz w:val="28"/>
        </w:rPr>
        <w:lastRenderedPageBreak/>
        <w:t>Информационные технологии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D7B9A">
        <w:rPr>
          <w:rFonts w:ascii="Times New Roman" w:hAnsi="Times New Roman"/>
          <w:color w:val="000000"/>
          <w:sz w:val="28"/>
        </w:rPr>
        <w:t>автозамены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</w:t>
      </w:r>
      <w:r>
        <w:rPr>
          <w:rFonts w:ascii="Times New Roman" w:hAnsi="Times New Roman"/>
          <w:color w:val="000000"/>
          <w:sz w:val="28"/>
        </w:rPr>
        <w:t xml:space="preserve">Деловая переписка. Реферат. Правила цитирования источников и оформления библиографических ссылок. </w:t>
      </w:r>
      <w:r w:rsidRPr="003D7B9A">
        <w:rPr>
          <w:rFonts w:ascii="Times New Roman" w:hAnsi="Times New Roman"/>
          <w:color w:val="000000"/>
          <w:sz w:val="28"/>
        </w:rPr>
        <w:t xml:space="preserve">Оформление списка литературы.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DD2159" w:rsidRPr="003D7B9A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</w:t>
      </w:r>
      <w:r w:rsidRPr="003D7B9A">
        <w:rPr>
          <w:rFonts w:ascii="Times New Roman" w:hAnsi="Times New Roman"/>
          <w:color w:val="000000"/>
          <w:sz w:val="28"/>
        </w:rPr>
        <w:t xml:space="preserve">Использование мультимедийных онлайн-сервисов для разработки презентаций проектных работ.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4" w:name="_Toc118725584"/>
      <w:bookmarkEnd w:id="4"/>
      <w:r w:rsidRPr="003D7B9A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DD2159" w:rsidRPr="003D7B9A" w:rsidRDefault="00A87457">
      <w:pPr>
        <w:spacing w:after="0" w:line="264" w:lineRule="auto"/>
        <w:ind w:left="120"/>
        <w:jc w:val="both"/>
      </w:pPr>
      <w:r w:rsidRPr="003D7B9A">
        <w:rPr>
          <w:rFonts w:ascii="Times New Roman" w:hAnsi="Times New Roman"/>
          <w:b/>
          <w:color w:val="000000"/>
          <w:sz w:val="28"/>
        </w:rPr>
        <w:t>11 КЛАСС</w:t>
      </w:r>
    </w:p>
    <w:p w:rsidR="00DD2159" w:rsidRPr="003D7B9A" w:rsidRDefault="00DD2159">
      <w:pPr>
        <w:spacing w:after="0" w:line="264" w:lineRule="auto"/>
        <w:ind w:left="120"/>
        <w:jc w:val="both"/>
      </w:pP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DD2159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Принципы построения и аппаратные компоненты компьютерных сетей. </w:t>
      </w:r>
      <w:r>
        <w:rPr>
          <w:rFonts w:ascii="Times New Roman" w:hAnsi="Times New Roman"/>
          <w:color w:val="000000"/>
          <w:sz w:val="28"/>
        </w:rPr>
        <w:t>Сетевые протоколы. Сеть Интернет. Адресация в сети Интернет. Система доменных имён.</w:t>
      </w:r>
    </w:p>
    <w:p w:rsidR="00DD2159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</w:r>
      <w:r>
        <w:rPr>
          <w:rFonts w:ascii="Times New Roman" w:hAnsi="Times New Roman"/>
          <w:color w:val="000000"/>
          <w:sz w:val="28"/>
        </w:rPr>
        <w:t xml:space="preserve">Сетевое хранение данных. </w:t>
      </w:r>
    </w:p>
    <w:p w:rsidR="00DD2159" w:rsidRPr="003D7B9A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3D7B9A">
        <w:rPr>
          <w:rFonts w:ascii="Times New Roman" w:hAnsi="Times New Roman"/>
          <w:color w:val="000000"/>
          <w:sz w:val="28"/>
        </w:rPr>
        <w:t>Геолокационные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3D7B9A">
        <w:rPr>
          <w:rFonts w:ascii="Times New Roman" w:hAnsi="Times New Roman"/>
          <w:color w:val="000000"/>
          <w:sz w:val="28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DD2159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Представление результатов моделирования в виде, удобном для восприятия человеком. </w:t>
      </w:r>
      <w:r>
        <w:rPr>
          <w:rFonts w:ascii="Times New Roman" w:hAnsi="Times New Roman"/>
          <w:color w:val="000000"/>
          <w:sz w:val="28"/>
        </w:rPr>
        <w:t>Графическое представление данных (схемы, таблицы, графики).</w:t>
      </w:r>
    </w:p>
    <w:p w:rsidR="00DD2159" w:rsidRPr="003D7B9A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Графы. Основные понятия. </w:t>
      </w:r>
      <w:r w:rsidRPr="003D7B9A">
        <w:rPr>
          <w:rFonts w:ascii="Times New Roman" w:hAnsi="Times New Roman"/>
          <w:color w:val="000000"/>
          <w:sz w:val="28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DD2159" w:rsidRPr="003D7B9A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Деревья. Бинарное дерево. </w:t>
      </w:r>
      <w:r w:rsidRPr="003D7B9A">
        <w:rPr>
          <w:rFonts w:ascii="Times New Roman" w:hAnsi="Times New Roman"/>
          <w:color w:val="000000"/>
          <w:sz w:val="28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DD2159" w:rsidRPr="003D7B9A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D2159" w:rsidRDefault="00A87457">
      <w:pPr>
        <w:spacing w:after="0" w:line="264" w:lineRule="auto"/>
        <w:ind w:firstLine="600"/>
        <w:jc w:val="both"/>
      </w:pPr>
      <w:r w:rsidRPr="003D7B9A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3D7B9A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D7B9A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D7B9A">
        <w:rPr>
          <w:rFonts w:ascii="Times New Roman" w:hAnsi="Times New Roman"/>
          <w:color w:val="000000"/>
          <w:sz w:val="28"/>
        </w:rPr>
        <w:t xml:space="preserve">#). </w:t>
      </w:r>
      <w:r>
        <w:rPr>
          <w:rFonts w:ascii="Times New Roman" w:hAnsi="Times New Roman"/>
          <w:color w:val="000000"/>
          <w:sz w:val="28"/>
        </w:rPr>
        <w:t>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DD2159" w:rsidRDefault="00DD2159">
      <w:pPr>
        <w:sectPr w:rsidR="00DD2159">
          <w:pgSz w:w="11906" w:h="16383"/>
          <w:pgMar w:top="1134" w:right="850" w:bottom="1134" w:left="1701" w:header="720" w:footer="720" w:gutter="0"/>
          <w:cols w:space="720"/>
        </w:sectPr>
      </w:pPr>
    </w:p>
    <w:p w:rsidR="00DD2159" w:rsidRDefault="00A87457">
      <w:pPr>
        <w:spacing w:after="0" w:line="264" w:lineRule="auto"/>
        <w:ind w:left="120"/>
        <w:jc w:val="both"/>
      </w:pPr>
      <w:bookmarkStart w:id="5" w:name="block-2737452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D2159" w:rsidRDefault="00A874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DD2159" w:rsidRDefault="00A874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в том числе и за счёт </w:t>
      </w:r>
      <w:r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DD2159" w:rsidRDefault="00A874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D2159" w:rsidRDefault="00A8745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D2159" w:rsidRDefault="00DD2159">
      <w:pPr>
        <w:spacing w:after="0" w:line="264" w:lineRule="auto"/>
        <w:ind w:left="120"/>
        <w:jc w:val="both"/>
      </w:pP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>
        <w:rPr>
          <w:rFonts w:ascii="Times New Roman" w:hAnsi="Times New Roman"/>
          <w:color w:val="000000"/>
          <w:sz w:val="28"/>
        </w:rPr>
        <w:t>ветвленияи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DD2159" w:rsidRDefault="00A8745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D2159" w:rsidRDefault="00DD2159">
      <w:pPr>
        <w:sectPr w:rsidR="00DD2159">
          <w:pgSz w:w="11906" w:h="16383"/>
          <w:pgMar w:top="1134" w:right="850" w:bottom="1134" w:left="1701" w:header="720" w:footer="720" w:gutter="0"/>
          <w:cols w:space="720"/>
        </w:sectPr>
      </w:pPr>
    </w:p>
    <w:p w:rsidR="00DD2159" w:rsidRDefault="00A87457">
      <w:pPr>
        <w:spacing w:after="0"/>
        <w:ind w:left="120"/>
      </w:pPr>
      <w:bookmarkStart w:id="6" w:name="block-2737452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D2159" w:rsidRDefault="00A87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DD215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D215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215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D215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</w:tbl>
    <w:p w:rsidR="00DD2159" w:rsidRDefault="00DD2159">
      <w:pPr>
        <w:sectPr w:rsidR="00DD21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159" w:rsidRDefault="00A874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DD215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D215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215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D215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D215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2159" w:rsidRDefault="00DD2159">
            <w:pPr>
              <w:spacing w:after="0"/>
              <w:ind w:left="135"/>
            </w:pPr>
          </w:p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  <w:tr w:rsidR="00DD21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</w:tbl>
    <w:p w:rsidR="00DD2159" w:rsidRDefault="00DD2159">
      <w:pPr>
        <w:sectPr w:rsidR="00DD21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159" w:rsidRDefault="00A87457">
      <w:pPr>
        <w:spacing w:after="0"/>
        <w:ind w:left="120"/>
      </w:pPr>
      <w:bookmarkStart w:id="7" w:name="block-2737452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D2159" w:rsidRDefault="00A874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D2159" w:rsidRDefault="00A8745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Информатика, 10 класс/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>
        <w:rPr>
          <w:sz w:val="28"/>
        </w:rPr>
        <w:br/>
      </w:r>
      <w:bookmarkStart w:id="8" w:name="1b9c5cdb-18be-47f9-a030-9274be780126"/>
      <w:r>
        <w:rPr>
          <w:rFonts w:ascii="Times New Roman" w:hAnsi="Times New Roman"/>
          <w:color w:val="000000"/>
          <w:sz w:val="28"/>
        </w:rPr>
        <w:t xml:space="preserve"> • Информатика, 11 класс/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Л.Л.,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8"/>
    </w:p>
    <w:p w:rsidR="00DD2159" w:rsidRDefault="00DD2159">
      <w:pPr>
        <w:spacing w:after="0" w:line="480" w:lineRule="auto"/>
        <w:ind w:left="120"/>
      </w:pPr>
      <w:bookmarkStart w:id="9" w:name="_GoBack"/>
      <w:bookmarkEnd w:id="9"/>
    </w:p>
    <w:p w:rsidR="00DD2159" w:rsidRDefault="00DD2159">
      <w:pPr>
        <w:spacing w:after="0"/>
        <w:ind w:left="120"/>
      </w:pPr>
    </w:p>
    <w:p w:rsidR="00DD2159" w:rsidRDefault="00A874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D2159" w:rsidRDefault="00A8745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Информатика. 10 -11 классы: самостоятельные и контрольные </w:t>
      </w:r>
      <w:proofErr w:type="spellStart"/>
      <w:r>
        <w:rPr>
          <w:rFonts w:ascii="Times New Roman" w:hAnsi="Times New Roman"/>
          <w:color w:val="000000"/>
          <w:sz w:val="28"/>
        </w:rPr>
        <w:t>работы.Босова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 Л. /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 Ю.Издательство: БИНОМ. Лаборатория знаний</w:t>
      </w:r>
      <w:r>
        <w:rPr>
          <w:sz w:val="28"/>
        </w:rPr>
        <w:br/>
      </w:r>
      <w:bookmarkStart w:id="10" w:name="9b34b0d0-0ffe-481c-ad75-b4c2cd5f5c6b"/>
      <w:r>
        <w:rPr>
          <w:rFonts w:ascii="Times New Roman" w:hAnsi="Times New Roman"/>
          <w:color w:val="000000"/>
          <w:sz w:val="28"/>
        </w:rPr>
        <w:t xml:space="preserve"> Информатика. 10–11 классы. Базовый уровень: методическое пособие.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 Л. / </w:t>
      </w:r>
      <w:proofErr w:type="spellStart"/>
      <w:r>
        <w:rPr>
          <w:rFonts w:ascii="Times New Roman" w:hAnsi="Times New Roman"/>
          <w:color w:val="000000"/>
          <w:sz w:val="28"/>
        </w:rPr>
        <w:t>Босова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 Ю.</w:t>
      </w:r>
      <w:bookmarkEnd w:id="10"/>
    </w:p>
    <w:p w:rsidR="00DD2159" w:rsidRDefault="00DD2159">
      <w:pPr>
        <w:spacing w:after="0"/>
        <w:ind w:left="120"/>
      </w:pPr>
    </w:p>
    <w:p w:rsidR="00DD2159" w:rsidRDefault="00A874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D2159" w:rsidRDefault="00A87457">
      <w:pPr>
        <w:spacing w:after="0" w:line="480" w:lineRule="auto"/>
        <w:ind w:left="120"/>
      </w:pPr>
      <w:bookmarkStart w:id="11" w:name="ba532c22-1d17-43cc-a9dc-9c9ea6316796"/>
      <w:r>
        <w:rPr>
          <w:rFonts w:ascii="Times New Roman" w:hAnsi="Times New Roman"/>
          <w:color w:val="000000"/>
          <w:sz w:val="28"/>
        </w:rPr>
        <w:t>https://bosova.ru/metodist/authors/informatika/3/eor10.php</w:t>
      </w:r>
      <w:bookmarkEnd w:id="11"/>
    </w:p>
    <w:bookmarkEnd w:id="7"/>
    <w:p w:rsidR="00A87457" w:rsidRDefault="00A87457"/>
    <w:sectPr w:rsidR="00A87457" w:rsidSect="005221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>
    <w:useFELayout/>
  </w:compat>
  <w:rsids>
    <w:rsidRoot w:val="00DD2159"/>
    <w:rsid w:val="00297D3D"/>
    <w:rsid w:val="00377A5A"/>
    <w:rsid w:val="003D7B9A"/>
    <w:rsid w:val="0048311F"/>
    <w:rsid w:val="00522174"/>
    <w:rsid w:val="00903801"/>
    <w:rsid w:val="00A87457"/>
    <w:rsid w:val="00D174A8"/>
    <w:rsid w:val="00DA0A96"/>
    <w:rsid w:val="00DD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52217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2217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22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3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83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5028</Words>
  <Characters>28662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2024-10-08T18:49:00Z</cp:lastPrinted>
  <dcterms:created xsi:type="dcterms:W3CDTF">2024-10-09T04:37:00Z</dcterms:created>
  <dcterms:modified xsi:type="dcterms:W3CDTF">2024-10-09T04:37:00Z</dcterms:modified>
</cp:coreProperties>
</file>